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</w:p>
    <w:p>
      <w:pPr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CARTA DE SERVIÇOS AO USUÁRIO</w:t>
      </w:r>
    </w:p>
    <w:p>
      <w:pPr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</w:p>
    <w:p>
      <w:pPr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Ouvidoria Municipal de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>Santo Cristo</w:t>
      </w:r>
    </w:p>
    <w:p>
      <w:pPr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A Carta de Serviço ao Usuário tem por objetivo informar os cidadãos sobre os serviços prestados pela Ouvidoria Municipal, as formas de acesso a esses serviços, bem como, seu compromisso com a qualidade de atendimento.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O QUE É A OUVIDORIA MUNICIPAL?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A Ouvidoria do Município de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Santo Cristo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tem por objetivo assegurar, de modo permanente e eficaz, a preservação dos princípios de legalidade, moralidade e eficiência dos atos dos agentes da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Gestão </w:t>
      </w:r>
      <w:r>
        <w:rPr>
          <w:rFonts w:hint="default" w:ascii="Times New Roman" w:hAnsi="Times New Roman" w:eastAsia="SimSun" w:cs="Times New Roman"/>
          <w:sz w:val="24"/>
          <w:szCs w:val="24"/>
        </w:rPr>
        <w:t>Municipal e entidades privadas de qualquer natureza que operem com recursos públicos, na prestação de serviços à população. Ela tem previsão na Lei Federal n° 13.460, de 26.06.2017, é regulamentada pela Instrução n° 1 da Ouvidoria-Geral da União da Controladoria-Geral da União, de 05.11.2014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e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pela Lei Municipal nº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4.161</w:t>
      </w:r>
      <w:r>
        <w:rPr>
          <w:rFonts w:hint="default" w:ascii="Times New Roman" w:hAnsi="Times New Roman" w:eastAsia="SimSun" w:cs="Times New Roman"/>
          <w:sz w:val="24"/>
          <w:szCs w:val="24"/>
        </w:rPr>
        <w:t>/2019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.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SERVIÇOS OFERECIDOS: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A Ouvidoria recebe as manifestações dos cidadãos, que podem ser solicitações, dúvidas, reclamações, sugestões, denúncias ou elogios e, encaminha à Secretaria competente ou ao responsável pela informação, que responderá no prazo legal.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AS MANIFESTAÇÕES SE CLASSIFICAM COMO: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Sugestão: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através da sugestão você pode propor alguma ideia ou a formulação de proposta de aprimoramento de políticas e serviços prestados pela Administração Pública Municipal.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Elogio: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através do elogio você pode demonstrar sua satisfação com algum serviço que foi prestado ou com o atendimento.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Dúvidas: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através deste você pode tirar dúvidas, acerca dos serviços prestados pela Administração Municipal.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Solicitação: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esta solicitação é o requerimento de adoção de alguma providência por parte da Administração.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Reclamação: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meio em que você pode demonstrar sua insatisfação relativa a serviço público.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Denúncia: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comunicação sobre ato ilícito, que deve ser encaminhado aos órgãos de controle interno ou externo para resolução.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QUAIS DADOS SÃO NECESSÁRIOS PARA ENCAMINHAR SUA MANIFESTAÇÃO: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Não será exigida qualquer formalidade para apresentação de reclamações ou representações, podendo ser oral ou escrita, com a indicação do nome e endereço do usuário, sendo obrigatória a sua identificação através do número de registro de pessoa física – CPF ou da Carteira de Identidade.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MEIOS PARA ENCAMINHAR SUA MANIFESTAÇÃO: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O acesso à Ouvidoria Geral poderá ser realizado pessoalmente, de segunda à sexta-feira, no horário normal de atendimento, ou por meio de: I. Carta endereçada à Ouvidoria Geral do Município, endereço: Rua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25 de Julho, nº 133,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centro,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Santo Cristo</w:t>
      </w:r>
      <w:r>
        <w:rPr>
          <w:rFonts w:hint="default" w:ascii="Times New Roman" w:hAnsi="Times New Roman" w:eastAsia="SimSun" w:cs="Times New Roman"/>
          <w:sz w:val="24"/>
          <w:szCs w:val="24"/>
        </w:rPr>
        <w:t>/RS, CEP: 98.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960.000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; II. Ligação telefônica através do número 55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3541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-2000; III. Formulário via internet, disponível no sítio eletrônico da Prefeitura Municipal de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Santo Cristo (</w:t>
      </w:r>
      <w:r>
        <w:rPr>
          <w:rFonts w:hint="default" w:ascii="Times New Roman" w:hAnsi="Times New Roman" w:eastAsia="SimSun"/>
          <w:sz w:val="24"/>
          <w:szCs w:val="24"/>
          <w:lang w:val="pt-BR"/>
        </w:rPr>
        <w:t>https://www.santocristo.rs.gov.br/site/ouvidoria).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PRAZO MÁXIMO PARA A PRESTAÇÃO DO SERVIÇO: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Todos os cidadãos receberão resposta da ouvidoria sobre as reclamações, denúncias e sugestões encaminhadas no prazo máximo de 30 dias. Se não for possível responder de forma conclusiva neste prazo, a Ouvidoria informará através de resposta intermediária o cidadão, os encaminhamentos feitos, podendo solicitar novas informações.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ACESSO À INFORMAÇÃO: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Para fazer pedidos solicitando dados, documentos, arquivos, entre outros, existe o Portal de Acesso à Informação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.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As solicitações de Acesso à Informação estão regulamentadas pela Lei Federal n° 12.527/2011. </w:t>
      </w:r>
    </w:p>
    <w:p>
      <w:pPr>
        <w:ind w:firstLine="42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jc w:val="left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bookmarkStart w:id="0" w:name="_GoBack"/>
      <w:bookmarkEnd w:id="0"/>
    </w:p>
    <w:p>
      <w:pPr>
        <w:ind w:firstLine="420" w:firstLineChars="0"/>
        <w:jc w:val="left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DÚVIDAS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pt-BR"/>
        </w:rPr>
        <w:t xml:space="preserve"> CONTATE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:</w:t>
      </w:r>
    </w:p>
    <w:p>
      <w:pPr>
        <w:jc w:val="left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ab/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Ouvidoria: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(55)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3541</w:t>
      </w:r>
      <w:r>
        <w:rPr>
          <w:rFonts w:hint="default" w:ascii="Times New Roman" w:hAnsi="Times New Roman" w:eastAsia="SimSun" w:cs="Times New Roman"/>
          <w:sz w:val="24"/>
          <w:szCs w:val="24"/>
        </w:rPr>
        <w:t>-2000</w:t>
      </w:r>
    </w:p>
    <w:p>
      <w:pPr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ab/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E-mail: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ouvidoria@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santocristo</w:t>
      </w:r>
      <w:r>
        <w:rPr>
          <w:rFonts w:hint="default" w:ascii="Times New Roman" w:hAnsi="Times New Roman" w:eastAsia="SimSun" w:cs="Times New Roman"/>
          <w:sz w:val="24"/>
          <w:szCs w:val="24"/>
        </w:rPr>
        <w:t>.rs.gov.br</w:t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utsch Gothic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Old English Text MT">
    <w:altName w:val="Mongolian Baiti"/>
    <w:panose1 w:val="03040902040508030806"/>
    <w:charset w:val="00"/>
    <w:family w:val="script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Arial" w:hAnsi="Arial" w:eastAsia="Times New Roman" w:cs="Arial"/>
        <w:b/>
        <w:bCs/>
        <w:sz w:val="16"/>
        <w:szCs w:val="16"/>
      </w:rPr>
    </w:pPr>
    <w:r>
      <w:rPr>
        <w:rFonts w:ascii="Arial" w:hAnsi="Arial" w:eastAsia="Times New Roman" w:cs="Arial"/>
        <w:b/>
        <w:bCs/>
        <w:sz w:val="16"/>
        <w:szCs w:val="16"/>
      </w:rPr>
      <w:drawing>
        <wp:inline distT="0" distB="0" distL="114300" distR="114300">
          <wp:extent cx="786130" cy="786130"/>
          <wp:effectExtent l="0" t="0" r="13970" b="13970"/>
          <wp:docPr id="1" name="Imagem 1" descr="cabec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alh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13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jc w:val="center"/>
      <w:rPr>
        <w:rFonts w:ascii="Arial" w:hAnsi="Arial" w:eastAsia="Times New Roman" w:cs="Arial"/>
        <w:b/>
        <w:bCs/>
        <w:sz w:val="16"/>
        <w:szCs w:val="16"/>
      </w:rPr>
    </w:pPr>
  </w:p>
  <w:p>
    <w:pPr>
      <w:jc w:val="center"/>
      <w:rPr>
        <w:rFonts w:ascii="Aparajita" w:hAnsi="Aparajita" w:eastAsia="Times New Roman" w:cs="Aparajita"/>
        <w:b/>
        <w:bCs/>
        <w:sz w:val="24"/>
        <w:szCs w:val="16"/>
        <w:lang w:eastAsia="pt-BR"/>
      </w:rPr>
    </w:pPr>
    <w:r>
      <w:rPr>
        <w:rFonts w:ascii="Aparajita" w:hAnsi="Aparajita" w:eastAsia="Times New Roman" w:cs="Aparajita"/>
        <w:b/>
        <w:bCs/>
        <w:sz w:val="24"/>
        <w:szCs w:val="16"/>
        <w:lang w:eastAsia="pt-BR"/>
      </w:rPr>
      <w:t>MUNICÍPIO DE SANTO CRISTO</w:t>
    </w:r>
  </w:p>
  <w:p>
    <w:pPr>
      <w:jc w:val="center"/>
      <w:rPr>
        <w:rFonts w:ascii="Old English Text MT" w:hAnsi="Old English Text MT" w:eastAsia="Times New Roman" w:cs="Arial"/>
        <w:sz w:val="24"/>
        <w:szCs w:val="16"/>
        <w:lang w:eastAsia="pt-BR"/>
      </w:rPr>
    </w:pPr>
    <w:r>
      <w:rPr>
        <w:rFonts w:ascii="Old English Text MT" w:hAnsi="Old English Text MT" w:eastAsia="Times New Roman" w:cs="Arial"/>
        <w:sz w:val="24"/>
        <w:szCs w:val="16"/>
        <w:lang w:eastAsia="pt-BR"/>
      </w:rPr>
      <w:t xml:space="preserve">Terra do Homem da Terra </w:t>
    </w:r>
  </w:p>
  <w:p>
    <w:pPr>
      <w:jc w:val="center"/>
      <w:rPr>
        <w:rFonts w:ascii="Old English Text MT" w:hAnsi="Old English Text MT" w:eastAsia="Times New Roman" w:cs="Arial"/>
        <w:sz w:val="24"/>
        <w:szCs w:val="16"/>
        <w:lang w:eastAsia="pt-BR"/>
      </w:rPr>
    </w:pPr>
    <w:r>
      <w:rPr>
        <w:rFonts w:ascii="Old English Text MT" w:hAnsi="Old English Text MT" w:eastAsia="Times New Roman" w:cs="Arial"/>
        <w:sz w:val="24"/>
        <w:szCs w:val="16"/>
        <w:lang w:eastAsia="pt-BR"/>
      </w:rPr>
      <w:t>Berço da Orquídea</w:t>
    </w:r>
  </w:p>
  <w:p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E0F3B"/>
    <w:rsid w:val="14EE0F3B"/>
    <w:rsid w:val="47260FE8"/>
    <w:rsid w:val="59AB60E4"/>
    <w:rsid w:val="7EC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3">
    <w:name w:val="footer"/>
    <w:basedOn w:val="1"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2020-10-08T17:26:00Z</dcterms:created>
  <dc:creator>cristiane.silva</dc:creator>
  <cp:lastModifiedBy>cristiane.silva</cp:lastModifiedBy>
  <dcterms:modified xsi:type="dcterms:W3CDTF">2020-10-08T18:12:58Z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1046-11.2.0.9629</vt:lpwstr>
  </property>
</Properties>
</file>